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C6" w:rsidRPr="0014630A" w:rsidRDefault="00AB0DE8"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Επιστημών Προσχολικής Αγωγής και Εκπαίδευσης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Επιστημών Προσχολικής Αγωγής και Εκπαίδευσης</w:t>
      </w:r>
      <w:r w:rsidRPr="0014630A">
        <w:rPr>
          <w:rFonts w:asciiTheme="minorHAnsi" w:hAnsiTheme="minorHAnsi" w:cstheme="minorHAnsi"/>
        </w:rPr>
        <w:t>, οι εξής:</w:t>
      </w:r>
    </w:p>
    <w:p w:rsidR="00114FC6" w:rsidRPr="003562A3" w:rsidRDefault="00AB0DE8"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AB0DE8"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AB0DE8"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w:t>
      </w:r>
      <w:r w:rsidRPr="003562A3">
        <w:rPr>
          <w:rFonts w:asciiTheme="minorHAnsi" w:hAnsiTheme="minorHAnsi" w:cstheme="minorHAnsi"/>
          <w:color w:val="0070C0"/>
        </w:rPr>
        <w:t>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AB0DE8"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 xml:space="preserve">Λέκτορες </w:t>
      </w:r>
      <w:proofErr w:type="spellStart"/>
      <w:r>
        <w:rPr>
          <w:rFonts w:asciiTheme="minorHAnsi" w:hAnsiTheme="minorHAnsi" w:cstheme="minorHAnsi"/>
          <w:color w:val="0070C0"/>
        </w:rPr>
        <w:t>κ.κ</w:t>
      </w:r>
      <w:proofErr w:type="spellEnd"/>
      <w:r>
        <w:rPr>
          <w:rFonts w:asciiTheme="minorHAnsi" w:hAnsiTheme="minorHAnsi" w:cstheme="minorHAnsi"/>
          <w:color w:val="0070C0"/>
        </w:rPr>
        <w:t>.:………………………………………………………………………………………………………………..</w:t>
      </w:r>
    </w:p>
    <w:p w:rsidR="00114FC6" w:rsidRDefault="00AB0DE8"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Μέλη ΕΕΠ, ΕΔΙΠ, ΕΤΕΠ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rsidR="00114FC6" w:rsidRPr="003562A3" w:rsidRDefault="00AB0DE8"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Εκπρόσωποι φοιτητών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r>
        <w:rPr>
          <w:rFonts w:asciiTheme="minorHAnsi" w:hAnsiTheme="minorHAnsi" w:cstheme="minorHAnsi"/>
          <w:color w:val="0070C0"/>
        </w:rPr>
        <w:t>……………………………………….</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rsidR="00114FC6" w:rsidRPr="003562A3" w:rsidRDefault="00AB0DE8"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AB0DE8"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AB0DE8"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426B4" w:rsidRDefault="00AB0DE8"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proofErr w:type="spellStart"/>
      <w:r w:rsidRPr="003426B4">
        <w:rPr>
          <w:rFonts w:asciiTheme="minorHAnsi" w:hAnsiTheme="minorHAnsi" w:cstheme="minorHAnsi"/>
          <w:color w:val="0070C0"/>
        </w:rPr>
        <w:t>κ.κ</w:t>
      </w:r>
      <w:proofErr w:type="spellEnd"/>
      <w:r w:rsidRPr="003426B4">
        <w:rPr>
          <w:rFonts w:asciiTheme="minorHAnsi" w:hAnsiTheme="minorHAnsi" w:cstheme="minorHAnsi"/>
          <w:color w:val="0070C0"/>
        </w:rPr>
        <w:t>.:………………………………………………………………………………………………………………..</w:t>
      </w:r>
    </w:p>
    <w:p w:rsidR="00114FC6" w:rsidRPr="00857A6B" w:rsidRDefault="00AB0DE8"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Default="00AB0DE8"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 xml:space="preserve">Εκπρόσωποι φοιτητών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Pr="0014630A" w:rsidRDefault="00AB0DE8"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w:t>
      </w:r>
      <w:r w:rsidRPr="001D793C">
        <w:rPr>
          <w:rFonts w:asciiTheme="minorHAnsi" w:hAnsiTheme="minorHAnsi" w:cstheme="minorHAnsi"/>
          <w:color w:val="0070C0"/>
        </w:rPr>
        <w:t>εκπρόσωποι των φοιτητών/φοιτητριών (προπτυχιακών και μεταπτυχιακών), διότι δεν έχουν οριστεί από τους οικείους συλλόγους.</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Επιστημών Προσχολικής Αγωγής και Εκπαίδευσης</w:t>
      </w:r>
      <w:r>
        <w:rPr>
          <w:rFonts w:asciiTheme="minorHAnsi" w:hAnsiTheme="minorHAnsi" w:cstheme="minorHAnsi"/>
        </w:rPr>
        <w:t xml:space="preserve"> κ. ………………… ………………………….</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Πρακτικ</w:t>
      </w:r>
      <w:r w:rsidRPr="0014630A">
        <w:rPr>
          <w:rFonts w:asciiTheme="minorHAnsi" w:hAnsiTheme="minorHAnsi" w:cstheme="minorHAnsi"/>
        </w:rPr>
        <w:t xml:space="preserve">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Επιστημών Προσχολικής Αγωγής και Εκπαίδευσης</w:t>
      </w:r>
      <w:r w:rsidRPr="0014630A">
        <w:rPr>
          <w:rFonts w:asciiTheme="minorHAnsi" w:hAnsiTheme="minorHAnsi" w:cstheme="minorHAnsi"/>
        </w:rPr>
        <w:t>, κ. …………………..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w:t>
      </w:r>
      <w:r w:rsidRPr="0014630A">
        <w:rPr>
          <w:rFonts w:asciiTheme="minorHAnsi" w:hAnsiTheme="minorHAnsi" w:cstheme="minorHAnsi"/>
        </w:rPr>
        <w:t xml:space="preserve"> τις διατάξεις της </w:t>
      </w:r>
      <w:proofErr w:type="spellStart"/>
      <w:r w:rsidRPr="0014630A">
        <w:rPr>
          <w:rFonts w:asciiTheme="minorHAnsi" w:hAnsiTheme="minorHAnsi" w:cstheme="minorHAnsi"/>
        </w:rPr>
        <w:t>περ</w:t>
      </w:r>
      <w:proofErr w:type="spellEnd"/>
      <w:r w:rsidRPr="0014630A">
        <w:rPr>
          <w:rFonts w:asciiTheme="minorHAnsi" w:hAnsiTheme="minorHAnsi" w:cstheme="minorHAnsi"/>
        </w:rPr>
        <w:t xml:space="preserve">. </w:t>
      </w:r>
      <w:proofErr w:type="spellStart"/>
      <w:r w:rsidRPr="0014630A">
        <w:rPr>
          <w:rFonts w:asciiTheme="minorHAnsi" w:hAnsiTheme="minorHAnsi" w:cstheme="minorHAnsi"/>
        </w:rPr>
        <w:t>γ΄</w:t>
      </w:r>
      <w:proofErr w:type="spellEnd"/>
      <w:r w:rsidRPr="0014630A">
        <w:rPr>
          <w:rFonts w:asciiTheme="minorHAnsi" w:hAnsiTheme="minorHAnsi" w:cstheme="minorHAnsi"/>
        </w:rPr>
        <w:t xml:space="preserve"> παρ. 5 άρθρο 70 του Ν. 4386/2016, το Εκλεκτορικό Σώμα νομίμως συνεδριάζει, στις περιπτώσεις κατά τις οποίες η Συνέλευση του Τμήματος δε βρίσκεται σε απαρτία.</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sidRPr="0014630A">
        <w:rPr>
          <w:rFonts w:asciiTheme="minorHAnsi" w:hAnsiTheme="minorHAnsi" w:cstheme="minorHAnsi"/>
        </w:rPr>
        <w:t>.</w:t>
      </w:r>
      <w:r>
        <w:rPr>
          <w:rFonts w:asciiTheme="minorHAnsi" w:hAnsiTheme="minorHAnsi" w:cstheme="minorHAnsi"/>
        </w:rPr>
        <w:t>......................</w:t>
      </w:r>
    </w:p>
    <w:p w:rsidR="00114FC6" w:rsidRPr="003426B4" w:rsidRDefault="00AB0DE8"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rsidR="00114FC6" w:rsidRDefault="00AB0DE8"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rsidR="00114FC6" w:rsidRPr="0014630A" w:rsidRDefault="00114FC6" w:rsidP="003426B4">
      <w:pPr>
        <w:spacing w:before="60" w:after="60" w:line="288" w:lineRule="auto"/>
        <w:ind w:firstLine="284"/>
        <w:jc w:val="both"/>
        <w:rPr>
          <w:rFonts w:asciiTheme="minorHAnsi" w:hAnsiTheme="minorHAnsi" w:cstheme="minorHAnsi"/>
        </w:rPr>
      </w:pPr>
    </w:p>
    <w:p w:rsidR="00114FC6" w:rsidRPr="00EB7430" w:rsidRDefault="00AB0DE8"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Ο/Η Πρόεδρος ενημερώνει το σώμα για τις αναπληρώσει</w:t>
      </w:r>
      <w:r w:rsidRPr="00EB7430">
        <w:rPr>
          <w:rFonts w:asciiTheme="minorHAnsi" w:hAnsiTheme="minorHAnsi" w:cstheme="minorHAnsi"/>
          <w:color w:val="0070C0"/>
        </w:rPr>
        <w:t xml:space="preserve">ς των μελών του εκλεκτορικού σώματος που τυχόν έχουν προκύψει.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AB0DE8"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 αρχίσει.</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B7430" w:rsidRDefault="00AB0DE8"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rsidR="00114FC6" w:rsidRPr="00EB7430" w:rsidRDefault="00AB0DE8"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Default="00AB0DE8"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EB7430" w:rsidRDefault="00AB0DE8"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rsidR="00114FC6" w:rsidRPr="00EB7430" w:rsidRDefault="00AB0DE8"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AB0DE8"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AB0DE8"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rsidR="00114FC6" w:rsidRPr="00E635C3" w:rsidRDefault="00AB0DE8"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rsidR="00114FC6" w:rsidRPr="00E635C3" w:rsidRDefault="00AB0DE8"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rsidR="00114FC6" w:rsidRPr="00E635C3" w:rsidRDefault="00AB0DE8"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rsidR="00114FC6" w:rsidRPr="00E635C3" w:rsidRDefault="00AB0DE8"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rsidR="00114FC6" w:rsidRPr="00E635C3" w:rsidRDefault="00AB0DE8"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rsidR="00114FC6" w:rsidRPr="00E635C3" w:rsidRDefault="00AB0DE8"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rsidR="00114FC6" w:rsidRPr="00E635C3" w:rsidRDefault="00AB0DE8"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rsidR="00114FC6" w:rsidRPr="00E635C3" w:rsidRDefault="00AB0DE8"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rsidR="00114FC6" w:rsidRPr="00E635C3" w:rsidRDefault="00AB0DE8"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rsidR="00114FC6" w:rsidRPr="00E635C3" w:rsidRDefault="00AB0DE8"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rsidR="00114FC6" w:rsidRPr="00E635C3" w:rsidRDefault="00AB0DE8"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rsidR="00114FC6" w:rsidRPr="00E635C3" w:rsidRDefault="00114FC6" w:rsidP="0014630A">
      <w:pPr>
        <w:spacing w:before="60" w:after="60" w:line="288" w:lineRule="auto"/>
        <w:ind w:firstLine="284"/>
        <w:jc w:val="both"/>
        <w:rPr>
          <w:rFonts w:asciiTheme="minorHAnsi" w:hAnsiTheme="minorHAnsi" w:cstheme="minorHAnsi"/>
          <w:color w:val="0070C0"/>
        </w:rPr>
      </w:pPr>
    </w:p>
    <w:p w:rsidR="00114FC6" w:rsidRPr="00E635C3" w:rsidRDefault="00AB0DE8"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AB0DE8"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AB0DE8"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AB0DE8"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AB0DE8"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AB0DE8"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AB0DE8"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ακολουθεί </w:t>
      </w:r>
      <w:r w:rsidRPr="0014630A">
        <w:rPr>
          <w:rFonts w:asciiTheme="minorHAnsi" w:hAnsiTheme="minorHAnsi" w:cstheme="minorHAnsi"/>
        </w:rPr>
        <w:t>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AB0DE8"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w:t>
      </w:r>
      <w:r w:rsidRPr="0014630A">
        <w:rPr>
          <w:rFonts w:asciiTheme="minorHAnsi" w:hAnsiTheme="minorHAnsi" w:cstheme="minorHAnsi"/>
        </w:rPr>
        <w:t xml:space="preserve"> του Τμήματος (Προαιρετικά)</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AB0DE8"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Τα μέλη το</w:t>
      </w:r>
      <w:r w:rsidRPr="0014630A">
        <w:rPr>
          <w:rFonts w:asciiTheme="minorHAnsi" w:hAnsiTheme="minorHAnsi" w:cstheme="minorHAnsi"/>
        </w:rPr>
        <w:t xml:space="preserve">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rsidR="00114FC6" w:rsidRPr="0014630A"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w:t>
      </w:r>
      <w:r w:rsidRPr="0014630A">
        <w:rPr>
          <w:rFonts w:asciiTheme="minorHAnsi" w:hAnsiTheme="minorHAnsi" w:cstheme="minorHAnsi"/>
        </w:rPr>
        <w:t>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θετικές ψήφους, σε π</w:t>
      </w:r>
      <w:r w:rsidRPr="0014630A">
        <w:rPr>
          <w:rFonts w:asciiTheme="minorHAnsi" w:hAnsiTheme="minorHAnsi" w:cstheme="minorHAnsi"/>
        </w:rPr>
        <w:t>ερίπτωση κατά την οποία το Εκλεκτορικό Σώμα απαρτίζεται από δεκαπέντε (15) μέλη, άλλως η διαδικασία κηρύσσεται άγονη.</w:t>
      </w:r>
    </w:p>
    <w:p w:rsidR="00114FC6" w:rsidRDefault="00AB0DE8"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υποψηφίων, εάν ουδείς υποψήφιος συγκεντρώσει τουλάχιστον έξι (6) (για Εκλεκτορικό Σώμα με έντεκα (11)</w:t>
      </w:r>
      <w:r w:rsidRPr="0014630A">
        <w:rPr>
          <w:rFonts w:asciiTheme="minorHAnsi" w:hAnsiTheme="minorHAnsi" w:cstheme="minorHAnsi"/>
        </w:rPr>
        <w:t xml:space="preserve"> μέλη) και οκτώ (8) θετικές ψήφους (για </w:t>
      </w:r>
      <w:r w:rsidRPr="0014630A">
        <w:rPr>
          <w:rFonts w:asciiTheme="minorHAnsi" w:hAnsiTheme="minorHAnsi" w:cstheme="minorHAnsi"/>
        </w:rPr>
        <w:lastRenderedPageBreak/>
        <w:t>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ψηφοφορία συμμετέχ</w:t>
      </w:r>
      <w:r w:rsidRPr="0014630A">
        <w:rPr>
          <w:rFonts w:asciiTheme="minorHAnsi" w:hAnsiTheme="minorHAnsi" w:cstheme="minorHAnsi"/>
        </w:rPr>
        <w:t>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αντίστοιχα, η διαδικασ</w:t>
      </w:r>
      <w:r w:rsidRPr="0014630A">
        <w:rPr>
          <w:rFonts w:asciiTheme="minorHAnsi" w:hAnsiTheme="minorHAnsi" w:cstheme="minorHAnsi"/>
        </w:rPr>
        <w:t>ία κηρύσσεται άγονη.</w:t>
      </w:r>
    </w:p>
    <w:p w:rsidR="00114FC6" w:rsidRDefault="00AB0DE8"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Ακολούθως λύεται η συνεδρίαση.</w:t>
      </w: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D45C66" w:rsidTr="003864E6">
        <w:trPr>
          <w:cantSplit/>
          <w:jc w:val="center"/>
        </w:trPr>
        <w:tc>
          <w:tcPr>
            <w:tcW w:w="2500" w:type="pct"/>
            <w:shd w:val="clear" w:color="auto" w:fill="auto"/>
          </w:tcPr>
          <w:p w:rsidR="00114FC6" w:rsidRPr="003864E6" w:rsidRDefault="00AB0DE8"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rsidR="00114FC6" w:rsidRPr="003864E6" w:rsidRDefault="00AB0DE8"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rsidR="00114FC6" w:rsidRPr="003864E6" w:rsidRDefault="00114FC6" w:rsidP="00940A95">
            <w:pPr>
              <w:jc w:val="center"/>
              <w:rPr>
                <w:rFonts w:asciiTheme="minorHAnsi" w:hAnsiTheme="minorHAnsi" w:cstheme="minorHAnsi"/>
                <w:b/>
              </w:rPr>
            </w:pPr>
          </w:p>
        </w:tc>
      </w:tr>
      <w:tr w:rsidR="00D45C66" w:rsidTr="003864E6">
        <w:trPr>
          <w:cantSplit/>
          <w:jc w:val="center"/>
        </w:trPr>
        <w:tc>
          <w:tcPr>
            <w:tcW w:w="2500" w:type="pct"/>
            <w:shd w:val="clear" w:color="auto" w:fill="auto"/>
          </w:tcPr>
          <w:p w:rsidR="00114FC6" w:rsidRPr="00857A6B" w:rsidRDefault="00AB0DE8"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rsidR="00114FC6" w:rsidRPr="00857A6B" w:rsidRDefault="00AB0DE8"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rsidR="00114FC6" w:rsidRPr="00857A6B" w:rsidRDefault="00114FC6" w:rsidP="003864E6">
      <w:pPr>
        <w:spacing w:before="60" w:after="60" w:line="288" w:lineRule="auto"/>
        <w:ind w:firstLine="284"/>
        <w:jc w:val="both"/>
        <w:rPr>
          <w:rFonts w:asciiTheme="minorHAnsi" w:hAnsiTheme="minorHAnsi" w:cstheme="minorHAnsi"/>
          <w:color w:val="0070C0"/>
        </w:rPr>
      </w:pPr>
    </w:p>
    <w:p w:rsidR="00114FC6" w:rsidRPr="003864E6" w:rsidRDefault="00AB0DE8"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rsidR="00114FC6" w:rsidRDefault="00114FC6" w:rsidP="003864E6">
      <w:pPr>
        <w:spacing w:before="60" w:after="60" w:line="288" w:lineRule="auto"/>
        <w:ind w:firstLine="284"/>
        <w:jc w:val="both"/>
        <w:rPr>
          <w:rFonts w:asciiTheme="minorHAnsi" w:hAnsiTheme="minorHAnsi" w:cstheme="minorHAnsi"/>
        </w:rPr>
      </w:pPr>
    </w:p>
    <w:p w:rsidR="00114FC6" w:rsidRPr="003864E6" w:rsidRDefault="00114FC6" w:rsidP="003864E6">
      <w:pPr>
        <w:spacing w:before="60" w:after="60" w:line="288" w:lineRule="auto"/>
        <w:ind w:firstLine="284"/>
        <w:jc w:val="both"/>
        <w:rPr>
          <w:rFonts w:asciiTheme="minorHAnsi" w:hAnsiTheme="minorHAnsi" w:cstheme="minorHAnsi"/>
        </w:rPr>
      </w:pPr>
    </w:p>
    <w:p w:rsidR="00114FC6" w:rsidRPr="00313A9A" w:rsidRDefault="00AB0DE8"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rsidR="00114FC6" w:rsidRPr="003864E6" w:rsidRDefault="00AB0DE8"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rsidR="00114FC6" w:rsidRPr="003864E6" w:rsidRDefault="00AB0DE8"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rsidR="00114FC6" w:rsidRPr="003864E6" w:rsidRDefault="00AB0DE8"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 xml:space="preserve">της </w:t>
      </w:r>
      <w:r w:rsidRPr="003864E6">
        <w:rPr>
          <w:rFonts w:asciiTheme="minorHAnsi" w:hAnsiTheme="minorHAnsi" w:cstheme="minorHAnsi"/>
        </w:rPr>
        <w:t>Γραμματείας του Τμήματος</w:t>
      </w:r>
      <w:r>
        <w:rPr>
          <w:rFonts w:asciiTheme="minorHAnsi" w:hAnsiTheme="minorHAnsi" w:cstheme="minorHAnsi"/>
        </w:rPr>
        <w:t xml:space="preserve"> </w:t>
      </w:r>
      <w:r w:rsidRPr="00AF1E16">
        <w:rPr>
          <w:rFonts w:asciiTheme="minorHAnsi" w:hAnsiTheme="minorHAnsi" w:cstheme="minorHAnsi"/>
          <w:noProof/>
        </w:rPr>
        <w:t>Επιστημών Προσχολικής Αγωγής και Εκπαίδευσης</w:t>
      </w: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AB0DE8"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Pr="00313A9A" w:rsidRDefault="00AB0DE8"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προεδρεύοντος.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B0DE8">
      <w:r>
        <w:separator/>
      </w:r>
    </w:p>
  </w:endnote>
  <w:endnote w:type="continuationSeparator" w:id="0">
    <w:p w:rsidR="00000000" w:rsidRDefault="00AB0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E8" w:rsidRDefault="00AB0DE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Pr="00515678" w:rsidRDefault="00AB0DE8"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AB0DE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AB0DE8" w:rsidRPr="0056797F" w:rsidRDefault="00AB0DE8" w:rsidP="0056797F">
                          <w:pPr>
                            <w:rPr>
                              <w:rFonts w:ascii="Arial" w:hAnsi="Arial" w:cs="Arial"/>
                              <w:sz w:val="16"/>
                              <w:szCs w:val="16"/>
                            </w:rPr>
                          </w:pPr>
                          <w:bookmarkStart w:id="0" w:name="_GoBack"/>
                          <w:bookmarkEnd w:id="0"/>
                        </w:p>
                        <w:p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jWLamZcCAAD+BAAADgAAAAAAAAAAAAAAAAAuAgAAZHJzL2Uyb0Rv&#10;Yy54bWxQSwECLQAUAAYACAAAACEAI7/7md8AAAALAQAADwAAAAAAAAAAAAAAAADxBAAAZHJzL2Rv&#10;d25yZXYueG1sUEsFBgAAAAAEAAQA8wAAAP0FAAAAAA==&#10;" stroked="f">
              <v:textbox style="layout-flow:vertical;mso-layout-flow-alt:bottom-to-top" inset="0,0,0,0">
                <w:txbxContent>
                  <w:p w:rsidR="00D91F73" w:rsidRDefault="00AB0DE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AB0DE8" w:rsidRPr="0056797F" w:rsidRDefault="00AB0DE8" w:rsidP="0056797F">
                    <w:pPr>
                      <w:rPr>
                        <w:rFonts w:ascii="Arial" w:hAnsi="Arial" w:cs="Arial"/>
                        <w:sz w:val="16"/>
                        <w:szCs w:val="16"/>
                      </w:rPr>
                    </w:pPr>
                    <w:bookmarkStart w:id="1" w:name="_GoBack"/>
                    <w:bookmarkEnd w:id="1"/>
                  </w:p>
                  <w:p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AB0DE8"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P="00696182">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 name="Ευθύγραμμο βέλος σύνδεσης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Pr="00515678" w:rsidRDefault="00AB0DE8"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AB0DE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AB0DE8" w:rsidRPr="0056797F" w:rsidRDefault="00AB0DE8" w:rsidP="000227BA">
                          <w:pPr>
                            <w:rPr>
                              <w:rFonts w:ascii="Arial" w:hAnsi="Arial" w:cs="Arial"/>
                              <w:sz w:val="16"/>
                              <w:szCs w:val="16"/>
                            </w:rPr>
                          </w:pPr>
                        </w:p>
                        <w:p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c6GlwIAAAU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a9nOhpcCAAAFBQAADgAAAAAAAAAAAAAAAAAuAgAAZHJzL2Uyb0Rv&#10;Yy54bWxQSwECLQAUAAYACAAAACEAI7/7md8AAAALAQAADwAAAAAAAAAAAAAAAADxBAAAZHJzL2Rv&#10;d25yZXYueG1sUEsFBgAAAAAEAAQA8wAAAP0FAAAAAA==&#10;" stroked="f">
              <v:textbox style="layout-flow:vertical;mso-layout-flow-alt:bottom-to-top" inset="0,0,0,0">
                <w:txbxContent>
                  <w:p w:rsidR="00D91F73" w:rsidRDefault="00AB0DE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AB0DE8" w:rsidRPr="0056797F" w:rsidRDefault="00AB0DE8" w:rsidP="000227BA">
                    <w:pPr>
                      <w:rPr>
                        <w:rFonts w:ascii="Arial" w:hAnsi="Arial" w:cs="Arial"/>
                        <w:sz w:val="16"/>
                        <w:szCs w:val="16"/>
                      </w:rPr>
                    </w:pPr>
                  </w:p>
                  <w:p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AB0DE8"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12" o:spid="_x0000_s2054"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P="000227BA">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13" o:spid="_x0000_s2055"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B0DE8">
      <w:r>
        <w:separator/>
      </w:r>
    </w:p>
  </w:footnote>
  <w:footnote w:type="continuationSeparator" w:id="0">
    <w:p w:rsidR="00000000" w:rsidRDefault="00AB0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E8" w:rsidRDefault="00AB0DE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E8" w:rsidRDefault="00AB0DE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D45C66" w:rsidTr="0014630A">
      <w:trPr>
        <w:jc w:val="center"/>
      </w:trPr>
      <w:tc>
        <w:tcPr>
          <w:tcW w:w="1418" w:type="dxa"/>
          <w:vAlign w:val="center"/>
        </w:tcPr>
        <w:p w:rsidR="00D91F73" w:rsidRPr="00711DFE" w:rsidRDefault="00AB0DE8" w:rsidP="00727488">
          <w:pPr>
            <w:pStyle w:val="a4"/>
            <w:jc w:val="center"/>
            <w:rPr>
              <w:rFonts w:ascii="Arial" w:hAnsi="Arial" w:cs="Arial"/>
            </w:rPr>
          </w:pPr>
          <w:r>
            <w:rPr>
              <w:rFonts w:ascii="Calibri" w:eastAsia="Batang" w:hAnsi="Calibri" w:cs="Calibri"/>
              <w:noProof/>
            </w:rPr>
            <w:drawing>
              <wp:inline distT="0" distB="0" distL="0" distR="0">
                <wp:extent cx="720000" cy="720000"/>
                <wp:effectExtent l="0" t="0" r="4445" b="444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rsidR="00D91F73" w:rsidRDefault="00AB0DE8"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rsidR="00D91F73" w:rsidRDefault="00AB0DE8"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ΠΑΙΔΑΓΩΓΙΚΗ ΣΧΟΛΗ</w:t>
          </w:r>
        </w:p>
        <w:p w:rsidR="00D91F73" w:rsidRPr="006572B7" w:rsidRDefault="00AB0DE8"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ΕΠΙΣΤΗΜΩΝ ΠΡΟΣΧΟΛΙΚΗΣ ΑΓΩΓΗΣ ΚΑΙ ΕΚΠΑΙΔΕΥΣΗΣ</w:t>
          </w:r>
        </w:p>
      </w:tc>
      <w:tc>
        <w:tcPr>
          <w:tcW w:w="1418" w:type="dxa"/>
          <w:vAlign w:val="center"/>
        </w:tcPr>
        <w:p w:rsidR="00D91F73" w:rsidRPr="00711DFE" w:rsidRDefault="00AB0DE8"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8"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91F73" w:rsidRDefault="00AB0DE8"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RDefault="00AB0DE8"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Αυτόματο Σχήμα 2" o:spid="_x0000_i2052" style="width:56.7pt;height:56.7pt;mso-left-percent:-10001;mso-position-horizontal-relative:char;mso-position-vertical-relative:line;mso-top-percent:-10001;mso-wrap-style:square;rotation:90;visibility:visible;v-text-anchor:middle" arcsize="8541f" fillcolor="#4f81bd" stroked="f">
                    <v:textbox>
                      <w:txbxContent>
                        <w:p w:rsidR="00D91F7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tc>
    </w:tr>
  </w:tbl>
  <w:p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DA0EE3B8">
      <w:start w:val="1"/>
      <w:numFmt w:val="bullet"/>
      <w:lvlText w:val=""/>
      <w:lvlJc w:val="left"/>
      <w:pPr>
        <w:ind w:left="720" w:hanging="360"/>
      </w:pPr>
      <w:rPr>
        <w:rFonts w:ascii="Symbol" w:hAnsi="Symbol" w:hint="default"/>
      </w:rPr>
    </w:lvl>
    <w:lvl w:ilvl="1" w:tplc="9C088B0A" w:tentative="1">
      <w:start w:val="1"/>
      <w:numFmt w:val="bullet"/>
      <w:lvlText w:val="o"/>
      <w:lvlJc w:val="left"/>
      <w:pPr>
        <w:ind w:left="1440" w:hanging="360"/>
      </w:pPr>
      <w:rPr>
        <w:rFonts w:ascii="Courier New" w:hAnsi="Courier New" w:cs="Courier New" w:hint="default"/>
      </w:rPr>
    </w:lvl>
    <w:lvl w:ilvl="2" w:tplc="A0380F6C" w:tentative="1">
      <w:start w:val="1"/>
      <w:numFmt w:val="bullet"/>
      <w:lvlText w:val=""/>
      <w:lvlJc w:val="left"/>
      <w:pPr>
        <w:ind w:left="2160" w:hanging="360"/>
      </w:pPr>
      <w:rPr>
        <w:rFonts w:ascii="Wingdings" w:hAnsi="Wingdings" w:hint="default"/>
      </w:rPr>
    </w:lvl>
    <w:lvl w:ilvl="3" w:tplc="F1DAD8C0" w:tentative="1">
      <w:start w:val="1"/>
      <w:numFmt w:val="bullet"/>
      <w:lvlText w:val=""/>
      <w:lvlJc w:val="left"/>
      <w:pPr>
        <w:ind w:left="2880" w:hanging="360"/>
      </w:pPr>
      <w:rPr>
        <w:rFonts w:ascii="Symbol" w:hAnsi="Symbol" w:hint="default"/>
      </w:rPr>
    </w:lvl>
    <w:lvl w:ilvl="4" w:tplc="F982BB7A" w:tentative="1">
      <w:start w:val="1"/>
      <w:numFmt w:val="bullet"/>
      <w:lvlText w:val="o"/>
      <w:lvlJc w:val="left"/>
      <w:pPr>
        <w:ind w:left="3600" w:hanging="360"/>
      </w:pPr>
      <w:rPr>
        <w:rFonts w:ascii="Courier New" w:hAnsi="Courier New" w:cs="Courier New" w:hint="default"/>
      </w:rPr>
    </w:lvl>
    <w:lvl w:ilvl="5" w:tplc="C7F22C98" w:tentative="1">
      <w:start w:val="1"/>
      <w:numFmt w:val="bullet"/>
      <w:lvlText w:val=""/>
      <w:lvlJc w:val="left"/>
      <w:pPr>
        <w:ind w:left="4320" w:hanging="360"/>
      </w:pPr>
      <w:rPr>
        <w:rFonts w:ascii="Wingdings" w:hAnsi="Wingdings" w:hint="default"/>
      </w:rPr>
    </w:lvl>
    <w:lvl w:ilvl="6" w:tplc="19EE1C90" w:tentative="1">
      <w:start w:val="1"/>
      <w:numFmt w:val="bullet"/>
      <w:lvlText w:val=""/>
      <w:lvlJc w:val="left"/>
      <w:pPr>
        <w:ind w:left="5040" w:hanging="360"/>
      </w:pPr>
      <w:rPr>
        <w:rFonts w:ascii="Symbol" w:hAnsi="Symbol" w:hint="default"/>
      </w:rPr>
    </w:lvl>
    <w:lvl w:ilvl="7" w:tplc="177C3F1A" w:tentative="1">
      <w:start w:val="1"/>
      <w:numFmt w:val="bullet"/>
      <w:lvlText w:val="o"/>
      <w:lvlJc w:val="left"/>
      <w:pPr>
        <w:ind w:left="5760" w:hanging="360"/>
      </w:pPr>
      <w:rPr>
        <w:rFonts w:ascii="Courier New" w:hAnsi="Courier New" w:cs="Courier New" w:hint="default"/>
      </w:rPr>
    </w:lvl>
    <w:lvl w:ilvl="8" w:tplc="316ECCDC"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4820465A">
      <w:start w:val="1"/>
      <w:numFmt w:val="decimal"/>
      <w:lvlText w:val="%1."/>
      <w:lvlJc w:val="left"/>
      <w:pPr>
        <w:ind w:left="360" w:hanging="360"/>
      </w:pPr>
    </w:lvl>
    <w:lvl w:ilvl="1" w:tplc="492A68C6" w:tentative="1">
      <w:start w:val="1"/>
      <w:numFmt w:val="lowerLetter"/>
      <w:lvlText w:val="%2."/>
      <w:lvlJc w:val="left"/>
      <w:pPr>
        <w:ind w:left="1080" w:hanging="360"/>
      </w:pPr>
    </w:lvl>
    <w:lvl w:ilvl="2" w:tplc="F176C00E" w:tentative="1">
      <w:start w:val="1"/>
      <w:numFmt w:val="lowerRoman"/>
      <w:lvlText w:val="%3."/>
      <w:lvlJc w:val="right"/>
      <w:pPr>
        <w:ind w:left="1800" w:hanging="180"/>
      </w:pPr>
    </w:lvl>
    <w:lvl w:ilvl="3" w:tplc="887A1B1C" w:tentative="1">
      <w:start w:val="1"/>
      <w:numFmt w:val="decimal"/>
      <w:lvlText w:val="%4."/>
      <w:lvlJc w:val="left"/>
      <w:pPr>
        <w:ind w:left="2520" w:hanging="360"/>
      </w:pPr>
    </w:lvl>
    <w:lvl w:ilvl="4" w:tplc="5226D9DC" w:tentative="1">
      <w:start w:val="1"/>
      <w:numFmt w:val="lowerLetter"/>
      <w:lvlText w:val="%5."/>
      <w:lvlJc w:val="left"/>
      <w:pPr>
        <w:ind w:left="3240" w:hanging="360"/>
      </w:pPr>
    </w:lvl>
    <w:lvl w:ilvl="5" w:tplc="52D29B1E" w:tentative="1">
      <w:start w:val="1"/>
      <w:numFmt w:val="lowerRoman"/>
      <w:lvlText w:val="%6."/>
      <w:lvlJc w:val="right"/>
      <w:pPr>
        <w:ind w:left="3960" w:hanging="180"/>
      </w:pPr>
    </w:lvl>
    <w:lvl w:ilvl="6" w:tplc="51EC3F08" w:tentative="1">
      <w:start w:val="1"/>
      <w:numFmt w:val="decimal"/>
      <w:lvlText w:val="%7."/>
      <w:lvlJc w:val="left"/>
      <w:pPr>
        <w:ind w:left="4680" w:hanging="360"/>
      </w:pPr>
    </w:lvl>
    <w:lvl w:ilvl="7" w:tplc="866A3206" w:tentative="1">
      <w:start w:val="1"/>
      <w:numFmt w:val="lowerLetter"/>
      <w:lvlText w:val="%8."/>
      <w:lvlJc w:val="left"/>
      <w:pPr>
        <w:ind w:left="5400" w:hanging="360"/>
      </w:pPr>
    </w:lvl>
    <w:lvl w:ilvl="8" w:tplc="95566A46" w:tentative="1">
      <w:start w:val="1"/>
      <w:numFmt w:val="lowerRoman"/>
      <w:lvlText w:val="%9."/>
      <w:lvlJc w:val="right"/>
      <w:pPr>
        <w:ind w:left="6120" w:hanging="180"/>
      </w:pPr>
    </w:lvl>
  </w:abstractNum>
  <w:abstractNum w:abstractNumId="2">
    <w:nsid w:val="59211525"/>
    <w:multiLevelType w:val="hybridMultilevel"/>
    <w:tmpl w:val="BB7E603C"/>
    <w:lvl w:ilvl="0" w:tplc="AF06F89A">
      <w:start w:val="1"/>
      <w:numFmt w:val="decimal"/>
      <w:lvlText w:val="%1."/>
      <w:lvlJc w:val="left"/>
      <w:pPr>
        <w:ind w:left="1004" w:hanging="360"/>
      </w:pPr>
    </w:lvl>
    <w:lvl w:ilvl="1" w:tplc="DCCC0B52" w:tentative="1">
      <w:start w:val="1"/>
      <w:numFmt w:val="lowerLetter"/>
      <w:lvlText w:val="%2."/>
      <w:lvlJc w:val="left"/>
      <w:pPr>
        <w:ind w:left="1724" w:hanging="360"/>
      </w:pPr>
    </w:lvl>
    <w:lvl w:ilvl="2" w:tplc="8D74192E" w:tentative="1">
      <w:start w:val="1"/>
      <w:numFmt w:val="lowerRoman"/>
      <w:lvlText w:val="%3."/>
      <w:lvlJc w:val="right"/>
      <w:pPr>
        <w:ind w:left="2444" w:hanging="180"/>
      </w:pPr>
    </w:lvl>
    <w:lvl w:ilvl="3" w:tplc="68865F48" w:tentative="1">
      <w:start w:val="1"/>
      <w:numFmt w:val="decimal"/>
      <w:lvlText w:val="%4."/>
      <w:lvlJc w:val="left"/>
      <w:pPr>
        <w:ind w:left="3164" w:hanging="360"/>
      </w:pPr>
    </w:lvl>
    <w:lvl w:ilvl="4" w:tplc="B4801040" w:tentative="1">
      <w:start w:val="1"/>
      <w:numFmt w:val="lowerLetter"/>
      <w:lvlText w:val="%5."/>
      <w:lvlJc w:val="left"/>
      <w:pPr>
        <w:ind w:left="3884" w:hanging="360"/>
      </w:pPr>
    </w:lvl>
    <w:lvl w:ilvl="5" w:tplc="C7BC2E62" w:tentative="1">
      <w:start w:val="1"/>
      <w:numFmt w:val="lowerRoman"/>
      <w:lvlText w:val="%6."/>
      <w:lvlJc w:val="right"/>
      <w:pPr>
        <w:ind w:left="4604" w:hanging="180"/>
      </w:pPr>
    </w:lvl>
    <w:lvl w:ilvl="6" w:tplc="BD32D44C" w:tentative="1">
      <w:start w:val="1"/>
      <w:numFmt w:val="decimal"/>
      <w:lvlText w:val="%7."/>
      <w:lvlJc w:val="left"/>
      <w:pPr>
        <w:ind w:left="5324" w:hanging="360"/>
      </w:pPr>
    </w:lvl>
    <w:lvl w:ilvl="7" w:tplc="17F09972" w:tentative="1">
      <w:start w:val="1"/>
      <w:numFmt w:val="lowerLetter"/>
      <w:lvlText w:val="%8."/>
      <w:lvlJc w:val="left"/>
      <w:pPr>
        <w:ind w:left="6044" w:hanging="360"/>
      </w:pPr>
    </w:lvl>
    <w:lvl w:ilvl="8" w:tplc="1C5E938A" w:tentative="1">
      <w:start w:val="1"/>
      <w:numFmt w:val="lowerRoman"/>
      <w:lvlText w:val="%9."/>
      <w:lvlJc w:val="right"/>
      <w:pPr>
        <w:ind w:left="6764" w:hanging="180"/>
      </w:pPr>
    </w:lvl>
  </w:abstractNum>
  <w:abstractNum w:abstractNumId="3">
    <w:nsid w:val="5BB874BE"/>
    <w:multiLevelType w:val="hybridMultilevel"/>
    <w:tmpl w:val="FC9EDABC"/>
    <w:lvl w:ilvl="0" w:tplc="3A008946">
      <w:start w:val="1"/>
      <w:numFmt w:val="decimal"/>
      <w:lvlText w:val="%1."/>
      <w:lvlJc w:val="left"/>
      <w:pPr>
        <w:ind w:left="1004" w:hanging="360"/>
      </w:pPr>
    </w:lvl>
    <w:lvl w:ilvl="1" w:tplc="EAE868B2" w:tentative="1">
      <w:start w:val="1"/>
      <w:numFmt w:val="lowerLetter"/>
      <w:lvlText w:val="%2."/>
      <w:lvlJc w:val="left"/>
      <w:pPr>
        <w:ind w:left="1724" w:hanging="360"/>
      </w:pPr>
    </w:lvl>
    <w:lvl w:ilvl="2" w:tplc="12B4DC0E" w:tentative="1">
      <w:start w:val="1"/>
      <w:numFmt w:val="lowerRoman"/>
      <w:lvlText w:val="%3."/>
      <w:lvlJc w:val="right"/>
      <w:pPr>
        <w:ind w:left="2444" w:hanging="180"/>
      </w:pPr>
    </w:lvl>
    <w:lvl w:ilvl="3" w:tplc="BD1C5EE6" w:tentative="1">
      <w:start w:val="1"/>
      <w:numFmt w:val="decimal"/>
      <w:lvlText w:val="%4."/>
      <w:lvlJc w:val="left"/>
      <w:pPr>
        <w:ind w:left="3164" w:hanging="360"/>
      </w:pPr>
    </w:lvl>
    <w:lvl w:ilvl="4" w:tplc="122A2F34" w:tentative="1">
      <w:start w:val="1"/>
      <w:numFmt w:val="lowerLetter"/>
      <w:lvlText w:val="%5."/>
      <w:lvlJc w:val="left"/>
      <w:pPr>
        <w:ind w:left="3884" w:hanging="360"/>
      </w:pPr>
    </w:lvl>
    <w:lvl w:ilvl="5" w:tplc="39D03502" w:tentative="1">
      <w:start w:val="1"/>
      <w:numFmt w:val="lowerRoman"/>
      <w:lvlText w:val="%6."/>
      <w:lvlJc w:val="right"/>
      <w:pPr>
        <w:ind w:left="4604" w:hanging="180"/>
      </w:pPr>
    </w:lvl>
    <w:lvl w:ilvl="6" w:tplc="EB188AEC" w:tentative="1">
      <w:start w:val="1"/>
      <w:numFmt w:val="decimal"/>
      <w:lvlText w:val="%7."/>
      <w:lvlJc w:val="left"/>
      <w:pPr>
        <w:ind w:left="5324" w:hanging="360"/>
      </w:pPr>
    </w:lvl>
    <w:lvl w:ilvl="7" w:tplc="2C0E5FB6" w:tentative="1">
      <w:start w:val="1"/>
      <w:numFmt w:val="lowerLetter"/>
      <w:lvlText w:val="%8."/>
      <w:lvlJc w:val="left"/>
      <w:pPr>
        <w:ind w:left="6044" w:hanging="360"/>
      </w:pPr>
    </w:lvl>
    <w:lvl w:ilvl="8" w:tplc="437EBC86" w:tentative="1">
      <w:start w:val="1"/>
      <w:numFmt w:val="lowerRoman"/>
      <w:lvlText w:val="%9."/>
      <w:lvlJc w:val="right"/>
      <w:pPr>
        <w:ind w:left="6764" w:hanging="180"/>
      </w:pPr>
    </w:lvl>
  </w:abstractNum>
  <w:abstractNum w:abstractNumId="4">
    <w:nsid w:val="5D1B27D4"/>
    <w:multiLevelType w:val="hybridMultilevel"/>
    <w:tmpl w:val="4EFC948A"/>
    <w:lvl w:ilvl="0" w:tplc="5D7CDC70">
      <w:start w:val="1"/>
      <w:numFmt w:val="bullet"/>
      <w:lvlText w:val=""/>
      <w:lvlJc w:val="left"/>
      <w:pPr>
        <w:ind w:left="360" w:hanging="360"/>
      </w:pPr>
      <w:rPr>
        <w:rFonts w:ascii="Symbol" w:hAnsi="Symbol" w:hint="default"/>
      </w:rPr>
    </w:lvl>
    <w:lvl w:ilvl="1" w:tplc="6BB43142" w:tentative="1">
      <w:start w:val="1"/>
      <w:numFmt w:val="bullet"/>
      <w:lvlText w:val="o"/>
      <w:lvlJc w:val="left"/>
      <w:pPr>
        <w:ind w:left="1080" w:hanging="360"/>
      </w:pPr>
      <w:rPr>
        <w:rFonts w:ascii="Courier New" w:hAnsi="Courier New" w:hint="default"/>
      </w:rPr>
    </w:lvl>
    <w:lvl w:ilvl="2" w:tplc="1B6C6E58" w:tentative="1">
      <w:start w:val="1"/>
      <w:numFmt w:val="bullet"/>
      <w:lvlText w:val=""/>
      <w:lvlJc w:val="left"/>
      <w:pPr>
        <w:ind w:left="1800" w:hanging="360"/>
      </w:pPr>
      <w:rPr>
        <w:rFonts w:ascii="Wingdings" w:hAnsi="Wingdings" w:hint="default"/>
      </w:rPr>
    </w:lvl>
    <w:lvl w:ilvl="3" w:tplc="96B2D60A" w:tentative="1">
      <w:start w:val="1"/>
      <w:numFmt w:val="bullet"/>
      <w:lvlText w:val=""/>
      <w:lvlJc w:val="left"/>
      <w:pPr>
        <w:ind w:left="2520" w:hanging="360"/>
      </w:pPr>
      <w:rPr>
        <w:rFonts w:ascii="Symbol" w:hAnsi="Symbol" w:hint="default"/>
      </w:rPr>
    </w:lvl>
    <w:lvl w:ilvl="4" w:tplc="E5547B90" w:tentative="1">
      <w:start w:val="1"/>
      <w:numFmt w:val="bullet"/>
      <w:lvlText w:val="o"/>
      <w:lvlJc w:val="left"/>
      <w:pPr>
        <w:ind w:left="3240" w:hanging="360"/>
      </w:pPr>
      <w:rPr>
        <w:rFonts w:ascii="Courier New" w:hAnsi="Courier New" w:hint="default"/>
      </w:rPr>
    </w:lvl>
    <w:lvl w:ilvl="5" w:tplc="C102FE56" w:tentative="1">
      <w:start w:val="1"/>
      <w:numFmt w:val="bullet"/>
      <w:lvlText w:val=""/>
      <w:lvlJc w:val="left"/>
      <w:pPr>
        <w:ind w:left="3960" w:hanging="360"/>
      </w:pPr>
      <w:rPr>
        <w:rFonts w:ascii="Wingdings" w:hAnsi="Wingdings" w:hint="default"/>
      </w:rPr>
    </w:lvl>
    <w:lvl w:ilvl="6" w:tplc="F6244460" w:tentative="1">
      <w:start w:val="1"/>
      <w:numFmt w:val="bullet"/>
      <w:lvlText w:val=""/>
      <w:lvlJc w:val="left"/>
      <w:pPr>
        <w:ind w:left="4680" w:hanging="360"/>
      </w:pPr>
      <w:rPr>
        <w:rFonts w:ascii="Symbol" w:hAnsi="Symbol" w:hint="default"/>
      </w:rPr>
    </w:lvl>
    <w:lvl w:ilvl="7" w:tplc="9A74D074" w:tentative="1">
      <w:start w:val="1"/>
      <w:numFmt w:val="bullet"/>
      <w:lvlText w:val="o"/>
      <w:lvlJc w:val="left"/>
      <w:pPr>
        <w:ind w:left="5400" w:hanging="360"/>
      </w:pPr>
      <w:rPr>
        <w:rFonts w:ascii="Courier New" w:hAnsi="Courier New" w:hint="default"/>
      </w:rPr>
    </w:lvl>
    <w:lvl w:ilvl="8" w:tplc="A20C3AA8"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137A9206">
      <w:start w:val="1"/>
      <w:numFmt w:val="decimal"/>
      <w:lvlText w:val="%1."/>
      <w:lvlJc w:val="left"/>
      <w:pPr>
        <w:ind w:left="1146" w:hanging="360"/>
      </w:pPr>
    </w:lvl>
    <w:lvl w:ilvl="1" w:tplc="7BEEE43C" w:tentative="1">
      <w:start w:val="1"/>
      <w:numFmt w:val="lowerLetter"/>
      <w:lvlText w:val="%2."/>
      <w:lvlJc w:val="left"/>
      <w:pPr>
        <w:ind w:left="1866" w:hanging="360"/>
      </w:pPr>
    </w:lvl>
    <w:lvl w:ilvl="2" w:tplc="977606A2" w:tentative="1">
      <w:start w:val="1"/>
      <w:numFmt w:val="lowerRoman"/>
      <w:lvlText w:val="%3."/>
      <w:lvlJc w:val="right"/>
      <w:pPr>
        <w:ind w:left="2586" w:hanging="180"/>
      </w:pPr>
    </w:lvl>
    <w:lvl w:ilvl="3" w:tplc="B532D584" w:tentative="1">
      <w:start w:val="1"/>
      <w:numFmt w:val="decimal"/>
      <w:lvlText w:val="%4."/>
      <w:lvlJc w:val="left"/>
      <w:pPr>
        <w:ind w:left="3306" w:hanging="360"/>
      </w:pPr>
    </w:lvl>
    <w:lvl w:ilvl="4" w:tplc="E894265C" w:tentative="1">
      <w:start w:val="1"/>
      <w:numFmt w:val="lowerLetter"/>
      <w:lvlText w:val="%5."/>
      <w:lvlJc w:val="left"/>
      <w:pPr>
        <w:ind w:left="4026" w:hanging="360"/>
      </w:pPr>
    </w:lvl>
    <w:lvl w:ilvl="5" w:tplc="004A83E6" w:tentative="1">
      <w:start w:val="1"/>
      <w:numFmt w:val="lowerRoman"/>
      <w:lvlText w:val="%6."/>
      <w:lvlJc w:val="right"/>
      <w:pPr>
        <w:ind w:left="4746" w:hanging="180"/>
      </w:pPr>
    </w:lvl>
    <w:lvl w:ilvl="6" w:tplc="86A01670" w:tentative="1">
      <w:start w:val="1"/>
      <w:numFmt w:val="decimal"/>
      <w:lvlText w:val="%7."/>
      <w:lvlJc w:val="left"/>
      <w:pPr>
        <w:ind w:left="5466" w:hanging="360"/>
      </w:pPr>
    </w:lvl>
    <w:lvl w:ilvl="7" w:tplc="3E0007A2" w:tentative="1">
      <w:start w:val="1"/>
      <w:numFmt w:val="lowerLetter"/>
      <w:lvlText w:val="%8."/>
      <w:lvlJc w:val="left"/>
      <w:pPr>
        <w:ind w:left="6186" w:hanging="360"/>
      </w:pPr>
    </w:lvl>
    <w:lvl w:ilvl="8" w:tplc="30ACB18E" w:tentative="1">
      <w:start w:val="1"/>
      <w:numFmt w:val="lowerRoman"/>
      <w:lvlText w:val="%9."/>
      <w:lvlJc w:val="right"/>
      <w:pPr>
        <w:ind w:left="6906" w:hanging="180"/>
      </w:pPr>
    </w:lvl>
  </w:abstractNum>
  <w:abstractNum w:abstractNumId="6">
    <w:nsid w:val="70887036"/>
    <w:multiLevelType w:val="hybridMultilevel"/>
    <w:tmpl w:val="526C4FF6"/>
    <w:lvl w:ilvl="0" w:tplc="030672C6">
      <w:start w:val="1"/>
      <w:numFmt w:val="bullet"/>
      <w:lvlText w:val=""/>
      <w:lvlJc w:val="left"/>
      <w:pPr>
        <w:ind w:left="720" w:hanging="360"/>
      </w:pPr>
      <w:rPr>
        <w:rFonts w:ascii="Symbol" w:hAnsi="Symbol" w:hint="default"/>
      </w:rPr>
    </w:lvl>
    <w:lvl w:ilvl="1" w:tplc="ABF8FEFA" w:tentative="1">
      <w:start w:val="1"/>
      <w:numFmt w:val="bullet"/>
      <w:lvlText w:val="o"/>
      <w:lvlJc w:val="left"/>
      <w:pPr>
        <w:ind w:left="1440" w:hanging="360"/>
      </w:pPr>
      <w:rPr>
        <w:rFonts w:ascii="Courier New" w:hAnsi="Courier New" w:cs="Courier New" w:hint="default"/>
      </w:rPr>
    </w:lvl>
    <w:lvl w:ilvl="2" w:tplc="444A1FE8" w:tentative="1">
      <w:start w:val="1"/>
      <w:numFmt w:val="bullet"/>
      <w:lvlText w:val=""/>
      <w:lvlJc w:val="left"/>
      <w:pPr>
        <w:ind w:left="2160" w:hanging="360"/>
      </w:pPr>
      <w:rPr>
        <w:rFonts w:ascii="Wingdings" w:hAnsi="Wingdings" w:hint="default"/>
      </w:rPr>
    </w:lvl>
    <w:lvl w:ilvl="3" w:tplc="5484D6AA" w:tentative="1">
      <w:start w:val="1"/>
      <w:numFmt w:val="bullet"/>
      <w:lvlText w:val=""/>
      <w:lvlJc w:val="left"/>
      <w:pPr>
        <w:ind w:left="2880" w:hanging="360"/>
      </w:pPr>
      <w:rPr>
        <w:rFonts w:ascii="Symbol" w:hAnsi="Symbol" w:hint="default"/>
      </w:rPr>
    </w:lvl>
    <w:lvl w:ilvl="4" w:tplc="C706CD22" w:tentative="1">
      <w:start w:val="1"/>
      <w:numFmt w:val="bullet"/>
      <w:lvlText w:val="o"/>
      <w:lvlJc w:val="left"/>
      <w:pPr>
        <w:ind w:left="3600" w:hanging="360"/>
      </w:pPr>
      <w:rPr>
        <w:rFonts w:ascii="Courier New" w:hAnsi="Courier New" w:cs="Courier New" w:hint="default"/>
      </w:rPr>
    </w:lvl>
    <w:lvl w:ilvl="5" w:tplc="33C8D286" w:tentative="1">
      <w:start w:val="1"/>
      <w:numFmt w:val="bullet"/>
      <w:lvlText w:val=""/>
      <w:lvlJc w:val="left"/>
      <w:pPr>
        <w:ind w:left="4320" w:hanging="360"/>
      </w:pPr>
      <w:rPr>
        <w:rFonts w:ascii="Wingdings" w:hAnsi="Wingdings" w:hint="default"/>
      </w:rPr>
    </w:lvl>
    <w:lvl w:ilvl="6" w:tplc="DCDC96CE" w:tentative="1">
      <w:start w:val="1"/>
      <w:numFmt w:val="bullet"/>
      <w:lvlText w:val=""/>
      <w:lvlJc w:val="left"/>
      <w:pPr>
        <w:ind w:left="5040" w:hanging="360"/>
      </w:pPr>
      <w:rPr>
        <w:rFonts w:ascii="Symbol" w:hAnsi="Symbol" w:hint="default"/>
      </w:rPr>
    </w:lvl>
    <w:lvl w:ilvl="7" w:tplc="EB000ADA" w:tentative="1">
      <w:start w:val="1"/>
      <w:numFmt w:val="bullet"/>
      <w:lvlText w:val="o"/>
      <w:lvlJc w:val="left"/>
      <w:pPr>
        <w:ind w:left="5760" w:hanging="360"/>
      </w:pPr>
      <w:rPr>
        <w:rFonts w:ascii="Courier New" w:hAnsi="Courier New" w:cs="Courier New" w:hint="default"/>
      </w:rPr>
    </w:lvl>
    <w:lvl w:ilvl="8" w:tplc="AD16AF3E"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A03EFF80">
      <w:start w:val="1"/>
      <w:numFmt w:val="decimal"/>
      <w:lvlText w:val="%1."/>
      <w:lvlJc w:val="left"/>
      <w:pPr>
        <w:ind w:left="720" w:hanging="360"/>
      </w:pPr>
    </w:lvl>
    <w:lvl w:ilvl="1" w:tplc="828CB684" w:tentative="1">
      <w:start w:val="1"/>
      <w:numFmt w:val="lowerLetter"/>
      <w:lvlText w:val="%2."/>
      <w:lvlJc w:val="left"/>
      <w:pPr>
        <w:ind w:left="1440" w:hanging="360"/>
      </w:pPr>
    </w:lvl>
    <w:lvl w:ilvl="2" w:tplc="9C90B940" w:tentative="1">
      <w:start w:val="1"/>
      <w:numFmt w:val="lowerRoman"/>
      <w:lvlText w:val="%3."/>
      <w:lvlJc w:val="right"/>
      <w:pPr>
        <w:ind w:left="2160" w:hanging="180"/>
      </w:pPr>
    </w:lvl>
    <w:lvl w:ilvl="3" w:tplc="55C4B73C" w:tentative="1">
      <w:start w:val="1"/>
      <w:numFmt w:val="decimal"/>
      <w:lvlText w:val="%4."/>
      <w:lvlJc w:val="left"/>
      <w:pPr>
        <w:ind w:left="2880" w:hanging="360"/>
      </w:pPr>
    </w:lvl>
    <w:lvl w:ilvl="4" w:tplc="149027A2" w:tentative="1">
      <w:start w:val="1"/>
      <w:numFmt w:val="lowerLetter"/>
      <w:lvlText w:val="%5."/>
      <w:lvlJc w:val="left"/>
      <w:pPr>
        <w:ind w:left="3600" w:hanging="360"/>
      </w:pPr>
    </w:lvl>
    <w:lvl w:ilvl="5" w:tplc="F7FE8B6A" w:tentative="1">
      <w:start w:val="1"/>
      <w:numFmt w:val="lowerRoman"/>
      <w:lvlText w:val="%6."/>
      <w:lvlJc w:val="right"/>
      <w:pPr>
        <w:ind w:left="4320" w:hanging="180"/>
      </w:pPr>
    </w:lvl>
    <w:lvl w:ilvl="6" w:tplc="D5CA1DEE" w:tentative="1">
      <w:start w:val="1"/>
      <w:numFmt w:val="decimal"/>
      <w:lvlText w:val="%7."/>
      <w:lvlJc w:val="left"/>
      <w:pPr>
        <w:ind w:left="5040" w:hanging="360"/>
      </w:pPr>
    </w:lvl>
    <w:lvl w:ilvl="7" w:tplc="9ECA37FE" w:tentative="1">
      <w:start w:val="1"/>
      <w:numFmt w:val="lowerLetter"/>
      <w:lvlText w:val="%8."/>
      <w:lvlJc w:val="left"/>
      <w:pPr>
        <w:ind w:left="5760" w:hanging="360"/>
      </w:pPr>
    </w:lvl>
    <w:lvl w:ilvl="8" w:tplc="8B12BE9E"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B0DE8"/>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45C66"/>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1194</Words>
  <Characters>8197</Characters>
  <Application>Microsoft Office Word</Application>
  <DocSecurity>0</DocSecurity>
  <Lines>68</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2021-11-30T13:47:00Z</dcterms:created>
  <dcterms:modified xsi:type="dcterms:W3CDTF">2022-05-17T15:41:00Z</dcterms:modified>
  <cp:category>Έγγραφα Ιατρικής ΑΠΘ</cp:category>
</cp:coreProperties>
</file>